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C" w:rsidRDefault="00073B9C" w:rsidP="00073B9C">
      <w:pPr>
        <w:ind w:firstLine="720"/>
        <w:rPr>
          <w:rFonts w:ascii="TH SarabunPSK" w:hAnsi="TH SarabunPSK" w:cs="TH SarabunPSK"/>
          <w:sz w:val="52"/>
          <w:szCs w:val="52"/>
        </w:rPr>
      </w:pPr>
    </w:p>
    <w:p w:rsidR="00073B9C" w:rsidRDefault="00073B9C" w:rsidP="00073B9C">
      <w:pPr>
        <w:ind w:firstLine="720"/>
        <w:rPr>
          <w:rFonts w:ascii="TH SarabunPSK" w:hAnsi="TH SarabunPSK" w:cs="TH SarabunPSK"/>
          <w:sz w:val="52"/>
          <w:szCs w:val="52"/>
        </w:rPr>
      </w:pPr>
      <w:r w:rsidRPr="00073B9C">
        <w:rPr>
          <w:rFonts w:ascii="TH SarabunPSK" w:hAnsi="TH SarabunPSK" w:cs="TH SarabunPSK" w:hint="cs"/>
          <w:sz w:val="52"/>
          <w:szCs w:val="52"/>
          <w:cs/>
        </w:rPr>
        <w:t xml:space="preserve">องค์การบริหารส่วนตำบลเฉลียง ได้ต้อนรับคณะศึกษาดูงานจากองค์การบริหารส่วนจังหวัดอุดรธานี เพื่อศึกษาดูงานกลุ่มแม่บ้านตำบลเฉลียง เมื่อวันที่ 27 เมษายน 2559 </w:t>
      </w: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5334000" cy="3000301"/>
            <wp:effectExtent l="19050" t="0" r="0" b="0"/>
            <wp:docPr id="5" name="รูปภาพ 0" descr="นายู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ู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1364" cy="300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9C" w:rsidRDefault="00073B9C" w:rsidP="00073B9C">
      <w:pPr>
        <w:jc w:val="both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5334000" cy="4019550"/>
            <wp:effectExtent l="19050" t="0" r="0" b="0"/>
            <wp:docPr id="2" name="รูปภาพ 1" descr="นายู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ูง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685" cy="402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9C" w:rsidRDefault="00073B9C" w:rsidP="00073B9C">
      <w:pPr>
        <w:ind w:firstLine="720"/>
        <w:jc w:val="center"/>
        <w:rPr>
          <w:rFonts w:ascii="TH SarabunPSK" w:hAnsi="TH SarabunPSK" w:cs="TH SarabunPSK"/>
        </w:rPr>
      </w:pPr>
    </w:p>
    <w:p w:rsidR="00073B9C" w:rsidRDefault="00073B9C" w:rsidP="00073B9C">
      <w:pPr>
        <w:ind w:firstLine="720"/>
        <w:jc w:val="center"/>
        <w:rPr>
          <w:rFonts w:ascii="TH SarabunPSK" w:hAnsi="TH SarabunPSK" w:cs="TH SarabunPSK"/>
        </w:rPr>
      </w:pPr>
    </w:p>
    <w:p w:rsidR="00073B9C" w:rsidRDefault="00073B9C" w:rsidP="00073B9C">
      <w:pPr>
        <w:ind w:firstLine="720"/>
        <w:jc w:val="center"/>
        <w:rPr>
          <w:rFonts w:ascii="TH SarabunPSK" w:hAnsi="TH SarabunPSK" w:cs="TH SarabunPSK"/>
        </w:rPr>
      </w:pPr>
    </w:p>
    <w:p w:rsidR="00073B9C" w:rsidRDefault="00073B9C" w:rsidP="00073B9C">
      <w:pPr>
        <w:ind w:firstLine="720"/>
        <w:jc w:val="center"/>
        <w:rPr>
          <w:rFonts w:ascii="TH SarabunPSK" w:hAnsi="TH SarabunPSK" w:cs="TH SarabunPSK"/>
        </w:rPr>
      </w:pPr>
    </w:p>
    <w:p w:rsidR="001D13E0" w:rsidRDefault="00073B9C" w:rsidP="00073B9C">
      <w:pPr>
        <w:ind w:firstLine="72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5095875" cy="3057751"/>
            <wp:effectExtent l="19050" t="0" r="0" b="0"/>
            <wp:docPr id="3" name="รูปภาพ 2" descr="นายูง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ูง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816" cy="305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9C" w:rsidRPr="00073B9C" w:rsidRDefault="001D13E0" w:rsidP="00073B9C">
      <w:pPr>
        <w:ind w:firstLine="72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5731510" cy="3439160"/>
            <wp:effectExtent l="19050" t="0" r="2540" b="0"/>
            <wp:docPr id="1" name="รูปภาพ 0" descr="นายูง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ูง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B9C" w:rsidRPr="00073B9C" w:rsidSect="00073B9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3B9C"/>
    <w:rsid w:val="00073B9C"/>
    <w:rsid w:val="001D13E0"/>
    <w:rsid w:val="003A277A"/>
    <w:rsid w:val="00A9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3B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2016-04-28T00:57:00Z</dcterms:created>
  <dcterms:modified xsi:type="dcterms:W3CDTF">2016-04-28T01:06:00Z</dcterms:modified>
</cp:coreProperties>
</file>